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331" w:rsidRPr="0086207D" w:rsidRDefault="00D51331" w:rsidP="00D51331">
      <w:pPr>
        <w:wordWrap w:val="0"/>
        <w:jc w:val="right"/>
        <w:rPr>
          <w:sz w:val="22"/>
          <w:bdr w:val="single" w:sz="4" w:space="0" w:color="auto"/>
        </w:rPr>
      </w:pPr>
      <w:bookmarkStart w:id="0" w:name="_GoBack"/>
      <w:bookmarkEnd w:id="0"/>
      <w:r w:rsidRPr="0086207D">
        <w:rPr>
          <w:sz w:val="22"/>
          <w:bdr w:val="single" w:sz="4" w:space="0" w:color="auto"/>
        </w:rPr>
        <w:t>千代田区ガイドライン　様式</w:t>
      </w:r>
      <w:r w:rsidR="00771D6E">
        <w:rPr>
          <w:rFonts w:hint="eastAsia"/>
          <w:sz w:val="22"/>
          <w:bdr w:val="single" w:sz="4" w:space="0" w:color="auto"/>
        </w:rPr>
        <w:t>８</w:t>
      </w:r>
    </w:p>
    <w:p w:rsidR="00BB0D28" w:rsidRPr="00BB0D28" w:rsidRDefault="004A1474" w:rsidP="00BB0D28">
      <w:pPr>
        <w:jc w:val="right"/>
        <w:rPr>
          <w:sz w:val="22"/>
        </w:rPr>
      </w:pPr>
      <w:r>
        <w:rPr>
          <w:rFonts w:hint="eastAsia"/>
          <w:sz w:val="22"/>
        </w:rPr>
        <w:t>法</w:t>
      </w:r>
      <w:r w:rsidR="00BB0D28" w:rsidRPr="00BB0D28">
        <w:rPr>
          <w:rFonts w:hint="eastAsia"/>
          <w:sz w:val="22"/>
        </w:rPr>
        <w:t>第</w:t>
      </w:r>
      <w:r>
        <w:rPr>
          <w:rFonts w:hint="eastAsia"/>
          <w:sz w:val="22"/>
        </w:rPr>
        <w:t>十一</w:t>
      </w:r>
      <w:r w:rsidR="00BB0D28" w:rsidRPr="00BB0D28">
        <w:rPr>
          <w:rFonts w:hint="eastAsia"/>
          <w:sz w:val="22"/>
        </w:rPr>
        <w:t>条</w:t>
      </w:r>
      <w:r w:rsidR="00A53220">
        <w:rPr>
          <w:rFonts w:hint="eastAsia"/>
          <w:sz w:val="22"/>
        </w:rPr>
        <w:t>、国・厚規則第九条</w:t>
      </w:r>
      <w:r w:rsidR="00BB0D28" w:rsidRPr="00BB0D28">
        <w:rPr>
          <w:rFonts w:hint="eastAsia"/>
          <w:sz w:val="22"/>
        </w:rPr>
        <w:t>関係</w:t>
      </w:r>
    </w:p>
    <w:p w:rsidR="00BB0D28" w:rsidRDefault="00BB0D28" w:rsidP="00E7065C">
      <w:pPr>
        <w:jc w:val="center"/>
        <w:rPr>
          <w:sz w:val="28"/>
          <w:szCs w:val="28"/>
        </w:rPr>
      </w:pPr>
    </w:p>
    <w:p w:rsidR="0057017A" w:rsidRDefault="00E7065C" w:rsidP="00E7065C">
      <w:pPr>
        <w:jc w:val="center"/>
        <w:rPr>
          <w:sz w:val="28"/>
          <w:szCs w:val="28"/>
        </w:rPr>
      </w:pPr>
      <w:r w:rsidRPr="00E7065C">
        <w:rPr>
          <w:rFonts w:hint="eastAsia"/>
          <w:sz w:val="28"/>
          <w:szCs w:val="28"/>
        </w:rPr>
        <w:t>誓　約　書</w:t>
      </w:r>
    </w:p>
    <w:p w:rsidR="00E7065C" w:rsidRDefault="00C84837" w:rsidP="00E7065C">
      <w:pPr>
        <w:jc w:val="center"/>
        <w:rPr>
          <w:sz w:val="24"/>
          <w:szCs w:val="24"/>
        </w:rPr>
      </w:pPr>
      <w:r>
        <w:rPr>
          <w:rFonts w:hint="eastAsia"/>
          <w:sz w:val="24"/>
          <w:szCs w:val="24"/>
        </w:rPr>
        <w:t>（個人</w:t>
      </w:r>
      <w:r w:rsidR="00E7065C" w:rsidRPr="00E7065C">
        <w:rPr>
          <w:rFonts w:hint="eastAsia"/>
          <w:sz w:val="24"/>
          <w:szCs w:val="24"/>
        </w:rPr>
        <w:t>用）</w:t>
      </w:r>
    </w:p>
    <w:p w:rsidR="00571295" w:rsidRDefault="00963281" w:rsidP="00963281">
      <w:pPr>
        <w:wordWrap w:val="0"/>
        <w:jc w:val="right"/>
        <w:rPr>
          <w:sz w:val="24"/>
          <w:szCs w:val="24"/>
        </w:rPr>
      </w:pPr>
      <w:r>
        <w:rPr>
          <w:rFonts w:hint="eastAsia"/>
          <w:sz w:val="24"/>
          <w:szCs w:val="24"/>
        </w:rPr>
        <w:t xml:space="preserve">年　　月　　日　</w:t>
      </w:r>
    </w:p>
    <w:p w:rsidR="00963281" w:rsidRPr="00D85CA7" w:rsidRDefault="00963281" w:rsidP="00963281">
      <w:pPr>
        <w:jc w:val="right"/>
        <w:rPr>
          <w:sz w:val="24"/>
          <w:szCs w:val="24"/>
        </w:rPr>
      </w:pPr>
    </w:p>
    <w:p w:rsidR="00E7065C" w:rsidRPr="00D85CA7" w:rsidRDefault="00BB0D28" w:rsidP="00963281">
      <w:pPr>
        <w:ind w:firstLineChars="100" w:firstLine="240"/>
        <w:rPr>
          <w:sz w:val="24"/>
          <w:szCs w:val="24"/>
        </w:rPr>
      </w:pPr>
      <w:r>
        <w:rPr>
          <w:rFonts w:hint="eastAsia"/>
          <w:sz w:val="24"/>
          <w:szCs w:val="24"/>
        </w:rPr>
        <w:t>千代田区長</w:t>
      </w:r>
      <w:r w:rsidR="00571295" w:rsidRPr="00D85CA7">
        <w:rPr>
          <w:rFonts w:hint="eastAsia"/>
          <w:sz w:val="24"/>
          <w:szCs w:val="24"/>
        </w:rPr>
        <w:t xml:space="preserve">　殿</w:t>
      </w:r>
    </w:p>
    <w:p w:rsidR="0062104D" w:rsidRPr="00D85CA7" w:rsidRDefault="0062104D" w:rsidP="0062104D">
      <w:pPr>
        <w:wordWrap w:val="0"/>
        <w:jc w:val="right"/>
        <w:rPr>
          <w:sz w:val="24"/>
          <w:szCs w:val="24"/>
        </w:rPr>
      </w:pPr>
      <w:r w:rsidRPr="00D85CA7">
        <w:rPr>
          <w:rFonts w:hint="eastAsia"/>
          <w:sz w:val="24"/>
          <w:szCs w:val="24"/>
        </w:rPr>
        <w:t xml:space="preserve">　　　　　　　　　　　　　　　　　</w:t>
      </w:r>
    </w:p>
    <w:p w:rsidR="00C84837" w:rsidRPr="00D85CA7" w:rsidRDefault="00DC3398" w:rsidP="00C84837">
      <w:pPr>
        <w:wordWrap w:val="0"/>
        <w:spacing w:afterLines="50" w:after="180"/>
        <w:jc w:val="right"/>
        <w:rPr>
          <w:sz w:val="24"/>
          <w:szCs w:val="24"/>
        </w:rPr>
      </w:pPr>
      <w:r>
        <w:rPr>
          <w:rFonts w:hint="eastAsia"/>
          <w:sz w:val="24"/>
          <w:szCs w:val="24"/>
        </w:rPr>
        <w:t xml:space="preserve">氏　　　　名　　　　　　　　　　　　　　　　　</w:t>
      </w:r>
    </w:p>
    <w:p w:rsidR="00C84837" w:rsidRPr="00D85CA7" w:rsidRDefault="00C84837" w:rsidP="00C84837">
      <w:pPr>
        <w:wordWrap w:val="0"/>
        <w:jc w:val="right"/>
        <w:rPr>
          <w:sz w:val="24"/>
          <w:szCs w:val="24"/>
        </w:rPr>
      </w:pPr>
      <w:r w:rsidRPr="00D85CA7">
        <w:rPr>
          <w:rFonts w:hint="eastAsia"/>
          <w:noProof/>
          <w:sz w:val="24"/>
          <w:szCs w:val="24"/>
        </w:rPr>
        <mc:AlternateContent>
          <mc:Choice Requires="wps">
            <w:drawing>
              <wp:anchor distT="0" distB="0" distL="114300" distR="114300" simplePos="0" relativeHeight="251660288" behindDoc="0" locked="0" layoutInCell="1" allowOverlap="1" wp14:anchorId="488B90F9" wp14:editId="2D45823D">
                <wp:simplePos x="0" y="0"/>
                <wp:positionH relativeFrom="column">
                  <wp:posOffset>2218690</wp:posOffset>
                </wp:positionH>
                <wp:positionV relativeFrom="paragraph">
                  <wp:posOffset>-2540</wp:posOffset>
                </wp:positionV>
                <wp:extent cx="3762375" cy="9334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3762375" cy="933450"/>
                        </a:xfrm>
                        <a:prstGeom prst="bracketPair">
                          <a:avLst>
                            <a:gd name="adj" fmla="val 1035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78F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4.7pt;margin-top:-.2pt;width:296.2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" adj="2236" strokecolor="black [3040]"/>
            </w:pict>
          </mc:Fallback>
        </mc:AlternateContent>
      </w:r>
      <w:r w:rsidRPr="00D85CA7">
        <w:rPr>
          <w:rFonts w:hint="eastAsia"/>
          <w:spacing w:val="30"/>
          <w:kern w:val="0"/>
          <w:sz w:val="24"/>
          <w:szCs w:val="24"/>
          <w:fitText w:val="1440" w:id="1629684992"/>
        </w:rPr>
        <w:t>法定代理</w:t>
      </w:r>
      <w:r w:rsidRPr="00D85CA7">
        <w:rPr>
          <w:rFonts w:hint="eastAsia"/>
          <w:kern w:val="0"/>
          <w:sz w:val="24"/>
          <w:szCs w:val="24"/>
          <w:fitText w:val="1440" w:id="1629684992"/>
        </w:rPr>
        <w:t>人</w:t>
      </w:r>
      <w:r w:rsidRPr="00D85CA7">
        <w:rPr>
          <w:rFonts w:hint="eastAsia"/>
          <w:kern w:val="0"/>
          <w:sz w:val="24"/>
          <w:szCs w:val="24"/>
        </w:rPr>
        <w:t xml:space="preserve">　　　　　　　　　　　　　　　　　</w:t>
      </w:r>
    </w:p>
    <w:p w:rsidR="00C84837" w:rsidRPr="00D85CA7" w:rsidRDefault="00C84837" w:rsidP="00C84837">
      <w:pPr>
        <w:wordWrap w:val="0"/>
        <w:jc w:val="right"/>
        <w:rPr>
          <w:sz w:val="24"/>
          <w:szCs w:val="24"/>
        </w:rPr>
      </w:pPr>
      <w:r w:rsidRPr="00D85CA7">
        <w:rPr>
          <w:rFonts w:hint="eastAsia"/>
          <w:sz w:val="24"/>
          <w:szCs w:val="24"/>
        </w:rPr>
        <w:t xml:space="preserve">商号又は名称　　　　　　　　　　　　　　　　　</w:t>
      </w:r>
    </w:p>
    <w:p w:rsidR="00C84837" w:rsidRPr="00D85CA7" w:rsidRDefault="00DC3398" w:rsidP="00C84837">
      <w:pPr>
        <w:wordWrap w:val="0"/>
        <w:jc w:val="right"/>
        <w:rPr>
          <w:sz w:val="24"/>
          <w:szCs w:val="24"/>
        </w:rPr>
      </w:pPr>
      <w:r>
        <w:rPr>
          <w:rFonts w:hint="eastAsia"/>
          <w:sz w:val="24"/>
          <w:szCs w:val="24"/>
        </w:rPr>
        <w:t xml:space="preserve">氏　　　　名　　　　　　　　　　　　　　　　　</w:t>
      </w:r>
    </w:p>
    <w:p w:rsidR="00E7065C" w:rsidRPr="00D85CA7" w:rsidRDefault="00C84837" w:rsidP="00C84837">
      <w:pPr>
        <w:spacing w:afterLines="50" w:after="180"/>
        <w:jc w:val="right"/>
        <w:rPr>
          <w:sz w:val="24"/>
          <w:szCs w:val="24"/>
        </w:rPr>
      </w:pPr>
      <w:r w:rsidRPr="00E2318C">
        <w:rPr>
          <w:rFonts w:hint="eastAsia"/>
          <w:szCs w:val="24"/>
        </w:rPr>
        <w:t>（法人である場合においては、代表者の氏名）</w:t>
      </w:r>
      <w:r w:rsidR="0062104D" w:rsidRPr="00D85CA7">
        <w:rPr>
          <w:rFonts w:hint="eastAsia"/>
          <w:sz w:val="24"/>
          <w:szCs w:val="24"/>
        </w:rPr>
        <w:t xml:space="preserve">　　　　　　　　　　　　　　　　　</w:t>
      </w:r>
    </w:p>
    <w:p w:rsidR="00571295" w:rsidRPr="00D85CA7" w:rsidRDefault="00571295" w:rsidP="00E7065C">
      <w:pPr>
        <w:rPr>
          <w:sz w:val="24"/>
          <w:szCs w:val="24"/>
        </w:rPr>
      </w:pPr>
    </w:p>
    <w:p w:rsidR="00571295" w:rsidRPr="00D85CA7" w:rsidRDefault="00C84837" w:rsidP="00571295">
      <w:pPr>
        <w:rPr>
          <w:sz w:val="24"/>
          <w:szCs w:val="24"/>
        </w:rPr>
      </w:pPr>
      <w:r w:rsidRPr="00D85CA7">
        <w:rPr>
          <w:rFonts w:hint="eastAsia"/>
          <w:sz w:val="24"/>
          <w:szCs w:val="24"/>
        </w:rPr>
        <w:t xml:space="preserve">　住宅宿泊事業法第</w:t>
      </w:r>
      <w:r w:rsidR="004A1474">
        <w:rPr>
          <w:rFonts w:hint="eastAsia"/>
          <w:sz w:val="24"/>
          <w:szCs w:val="24"/>
        </w:rPr>
        <w:t>11</w:t>
      </w:r>
      <w:r w:rsidRPr="00D85CA7">
        <w:rPr>
          <w:rFonts w:hint="eastAsia"/>
          <w:sz w:val="24"/>
          <w:szCs w:val="24"/>
        </w:rPr>
        <w:t>条</w:t>
      </w:r>
      <w:r w:rsidR="004A1474">
        <w:rPr>
          <w:rFonts w:hint="eastAsia"/>
          <w:sz w:val="24"/>
          <w:szCs w:val="24"/>
        </w:rPr>
        <w:t>第１項に該当しない届出住宅</w:t>
      </w:r>
      <w:r w:rsidR="00E7065C" w:rsidRPr="00D85CA7">
        <w:rPr>
          <w:rFonts w:hint="eastAsia"/>
          <w:sz w:val="24"/>
          <w:szCs w:val="24"/>
        </w:rPr>
        <w:t>で</w:t>
      </w:r>
      <w:r w:rsidR="00743502">
        <w:rPr>
          <w:rFonts w:hint="eastAsia"/>
          <w:sz w:val="24"/>
          <w:szCs w:val="24"/>
        </w:rPr>
        <w:t>あり、</w:t>
      </w:r>
      <w:r w:rsidR="00E2318C">
        <w:rPr>
          <w:rFonts w:hint="eastAsia"/>
          <w:sz w:val="24"/>
          <w:szCs w:val="24"/>
        </w:rPr>
        <w:t>以下の対策を講じる</w:t>
      </w:r>
      <w:r w:rsidR="00E7065C" w:rsidRPr="00D85CA7">
        <w:rPr>
          <w:rFonts w:hint="eastAsia"/>
          <w:sz w:val="24"/>
          <w:szCs w:val="24"/>
        </w:rPr>
        <w:t>ことを誓約します。</w:t>
      </w:r>
    </w:p>
    <w:p w:rsidR="0051552F" w:rsidRPr="00D85CA7" w:rsidRDefault="00E2318C" w:rsidP="00E2318C">
      <w:pPr>
        <w:ind w:firstLineChars="100" w:firstLine="240"/>
        <w:rPr>
          <w:sz w:val="24"/>
          <w:szCs w:val="24"/>
        </w:rPr>
      </w:pPr>
      <w:r w:rsidRPr="00D85CA7">
        <w:rPr>
          <w:rFonts w:hint="eastAsia"/>
          <w:noProof/>
          <w:sz w:val="24"/>
          <w:szCs w:val="24"/>
        </w:rPr>
        <mc:AlternateContent>
          <mc:Choice Requires="wps">
            <w:drawing>
              <wp:anchor distT="0" distB="0" distL="114300" distR="114300" simplePos="0" relativeHeight="251659264" behindDoc="0" locked="0" layoutInCell="1" allowOverlap="1" wp14:anchorId="333E4AF3" wp14:editId="77CE2BBC">
                <wp:simplePos x="0" y="0"/>
                <wp:positionH relativeFrom="column">
                  <wp:posOffset>-105410</wp:posOffset>
                </wp:positionH>
                <wp:positionV relativeFrom="paragraph">
                  <wp:posOffset>203835</wp:posOffset>
                </wp:positionV>
                <wp:extent cx="6124575" cy="3714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24575" cy="3714750"/>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01AEF" id="正方形/長方形 1" o:spid="_x0000_s1026" style="position:absolute;left:0;text-align:left;margin-left:-8.3pt;margin-top:16.05pt;width:482.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" filled="f" strokecolor="#243f60 [1604]" strokeweight="1pt">
                <v:stroke dashstyle="dash"/>
              </v:rect>
            </w:pict>
          </mc:Fallback>
        </mc:AlternateContent>
      </w:r>
      <w:r w:rsidR="00400B18" w:rsidRPr="00D85CA7">
        <w:rPr>
          <w:rFonts w:hint="eastAsia"/>
          <w:sz w:val="24"/>
          <w:szCs w:val="24"/>
        </w:rPr>
        <w:t xml:space="preserve">　</w:t>
      </w:r>
    </w:p>
    <w:p w:rsidR="00E2318C" w:rsidRDefault="00E2318C" w:rsidP="00E2318C">
      <w:pPr>
        <w:spacing w:afterLines="50" w:after="180"/>
        <w:rPr>
          <w:sz w:val="24"/>
          <w:szCs w:val="24"/>
        </w:rPr>
      </w:pPr>
      <w:r>
        <w:rPr>
          <w:rFonts w:hint="eastAsia"/>
          <w:sz w:val="24"/>
          <w:szCs w:val="24"/>
        </w:rPr>
        <w:t>＜</w:t>
      </w:r>
      <w:r w:rsidRPr="00E2318C">
        <w:rPr>
          <w:rFonts w:hint="eastAsia"/>
          <w:sz w:val="24"/>
          <w:szCs w:val="24"/>
        </w:rPr>
        <w:t>具体的な対策</w:t>
      </w:r>
      <w:r>
        <w:rPr>
          <w:rFonts w:hint="eastAsia"/>
          <w:sz w:val="24"/>
          <w:szCs w:val="24"/>
        </w:rPr>
        <w:t>＞</w:t>
      </w:r>
    </w:p>
    <w:p w:rsidR="00E2318C" w:rsidRDefault="00E2318C" w:rsidP="00E2318C">
      <w:pPr>
        <w:spacing w:afterLines="50" w:after="180"/>
        <w:rPr>
          <w:sz w:val="24"/>
          <w:szCs w:val="24"/>
        </w:rPr>
      </w:pPr>
    </w:p>
    <w:p w:rsidR="00E2318C" w:rsidRDefault="00E2318C" w:rsidP="00E2318C">
      <w:pPr>
        <w:spacing w:afterLines="50" w:after="180"/>
        <w:rPr>
          <w:sz w:val="24"/>
          <w:szCs w:val="24"/>
        </w:rPr>
      </w:pPr>
    </w:p>
    <w:p w:rsidR="00E2318C" w:rsidRDefault="00E2318C" w:rsidP="00E2318C">
      <w:pPr>
        <w:spacing w:afterLines="50" w:after="180"/>
        <w:rPr>
          <w:sz w:val="24"/>
          <w:szCs w:val="24"/>
        </w:rPr>
      </w:pPr>
    </w:p>
    <w:p w:rsidR="00E2318C" w:rsidRDefault="00E2318C" w:rsidP="00E2318C">
      <w:pPr>
        <w:spacing w:afterLines="50" w:after="180"/>
        <w:rPr>
          <w:sz w:val="24"/>
          <w:szCs w:val="24"/>
        </w:rPr>
      </w:pPr>
    </w:p>
    <w:p w:rsidR="00E2318C" w:rsidRDefault="00E2318C" w:rsidP="00E2318C">
      <w:pPr>
        <w:spacing w:afterLines="50" w:after="180"/>
        <w:rPr>
          <w:sz w:val="24"/>
          <w:szCs w:val="24"/>
        </w:rPr>
      </w:pPr>
    </w:p>
    <w:p w:rsidR="00E2318C" w:rsidRDefault="00E2318C" w:rsidP="00E2318C">
      <w:pPr>
        <w:spacing w:afterLines="50" w:after="180"/>
        <w:rPr>
          <w:sz w:val="24"/>
          <w:szCs w:val="24"/>
        </w:rPr>
      </w:pPr>
    </w:p>
    <w:p w:rsidR="00E2318C" w:rsidRDefault="00E2318C" w:rsidP="00E2318C">
      <w:pPr>
        <w:spacing w:afterLines="50" w:after="180"/>
        <w:rPr>
          <w:sz w:val="24"/>
          <w:szCs w:val="24"/>
        </w:rPr>
      </w:pPr>
    </w:p>
    <w:p w:rsidR="00E2318C" w:rsidRDefault="00E2318C" w:rsidP="00E2318C">
      <w:pPr>
        <w:spacing w:afterLines="50" w:after="180"/>
        <w:rPr>
          <w:sz w:val="24"/>
          <w:szCs w:val="24"/>
        </w:rPr>
      </w:pPr>
    </w:p>
    <w:p w:rsidR="00E2318C" w:rsidRDefault="00E2318C" w:rsidP="00E2318C">
      <w:pPr>
        <w:spacing w:afterLines="50" w:after="180"/>
        <w:rPr>
          <w:sz w:val="24"/>
          <w:szCs w:val="24"/>
        </w:rPr>
      </w:pPr>
    </w:p>
    <w:p w:rsidR="00E2318C" w:rsidRPr="00E2318C" w:rsidRDefault="00E2318C" w:rsidP="00E2318C">
      <w:pPr>
        <w:spacing w:afterLines="50" w:after="180"/>
        <w:rPr>
          <w:sz w:val="24"/>
          <w:szCs w:val="24"/>
        </w:rPr>
      </w:pPr>
    </w:p>
    <w:p w:rsidR="004A1474" w:rsidRPr="00EA03BC" w:rsidRDefault="00185F64" w:rsidP="00EA03BC">
      <w:pPr>
        <w:pStyle w:val="a9"/>
        <w:widowControl/>
        <w:numPr>
          <w:ilvl w:val="0"/>
          <w:numId w:val="2"/>
        </w:numPr>
        <w:ind w:leftChars="0"/>
        <w:jc w:val="left"/>
        <w:rPr>
          <w:szCs w:val="24"/>
        </w:rPr>
      </w:pPr>
      <w:r>
        <w:rPr>
          <w:rFonts w:hint="eastAsia"/>
          <w:szCs w:val="24"/>
        </w:rPr>
        <w:t>同一建物内</w:t>
      </w:r>
      <w:r w:rsidR="00205222">
        <w:rPr>
          <w:rFonts w:hint="eastAsia"/>
          <w:szCs w:val="24"/>
        </w:rPr>
        <w:t>（</w:t>
      </w:r>
      <w:r w:rsidR="00B54673">
        <w:rPr>
          <w:rFonts w:hint="eastAsia"/>
          <w:szCs w:val="24"/>
        </w:rPr>
        <w:t>隣接建物内・同一敷地内</w:t>
      </w:r>
      <w:r w:rsidR="00205222">
        <w:rPr>
          <w:rFonts w:hint="eastAsia"/>
          <w:szCs w:val="24"/>
        </w:rPr>
        <w:t>）</w:t>
      </w:r>
      <w:r>
        <w:rPr>
          <w:rFonts w:hint="eastAsia"/>
          <w:szCs w:val="24"/>
        </w:rPr>
        <w:t>に居住する</w:t>
      </w:r>
      <w:r w:rsidR="004A1474" w:rsidRPr="00EA03BC">
        <w:rPr>
          <w:rFonts w:hint="eastAsia"/>
          <w:szCs w:val="24"/>
        </w:rPr>
        <w:t>住宅宿泊事業者</w:t>
      </w:r>
      <w:r w:rsidR="00EA73D3">
        <w:rPr>
          <w:rFonts w:hint="eastAsia"/>
          <w:szCs w:val="24"/>
        </w:rPr>
        <w:t>（個人）</w:t>
      </w:r>
      <w:r w:rsidR="00B54673">
        <w:rPr>
          <w:rFonts w:hint="eastAsia"/>
          <w:szCs w:val="24"/>
        </w:rPr>
        <w:t>が、</w:t>
      </w:r>
      <w:r w:rsidR="004A1474" w:rsidRPr="00EA03BC">
        <w:rPr>
          <w:rFonts w:hint="eastAsia"/>
          <w:szCs w:val="24"/>
        </w:rPr>
        <w:t>当該届出住宅から発生する騒音その他の事象による生活環境の悪化を認識することが出来る。</w:t>
      </w:r>
    </w:p>
    <w:p w:rsidR="0051552F" w:rsidRDefault="004A1474" w:rsidP="00E2318C">
      <w:pPr>
        <w:pStyle w:val="a9"/>
        <w:widowControl/>
        <w:numPr>
          <w:ilvl w:val="0"/>
          <w:numId w:val="2"/>
        </w:numPr>
        <w:ind w:leftChars="0"/>
        <w:jc w:val="left"/>
        <w:rPr>
          <w:szCs w:val="24"/>
        </w:rPr>
      </w:pPr>
      <w:r w:rsidRPr="00EA03BC">
        <w:rPr>
          <w:rFonts w:hint="eastAsia"/>
          <w:szCs w:val="24"/>
        </w:rPr>
        <w:t>騒音、振動、臭気、ゴミ出し等生活環境を悪化させる事象が発生した場合は、速やかに自らが対応する。</w:t>
      </w:r>
    </w:p>
    <w:sectPr w:rsidR="0051552F" w:rsidSect="00940C9B">
      <w:pgSz w:w="11906" w:h="16838"/>
      <w:pgMar w:top="1134" w:right="1418"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661" w:rsidRDefault="00837661" w:rsidP="00E7065C">
      <w:r>
        <w:separator/>
      </w:r>
    </w:p>
  </w:endnote>
  <w:endnote w:type="continuationSeparator" w:id="0">
    <w:p w:rsidR="00837661" w:rsidRDefault="00837661" w:rsidP="00E7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661" w:rsidRDefault="00837661" w:rsidP="00E7065C">
      <w:r>
        <w:separator/>
      </w:r>
    </w:p>
  </w:footnote>
  <w:footnote w:type="continuationSeparator" w:id="0">
    <w:p w:rsidR="00837661" w:rsidRDefault="00837661" w:rsidP="00E70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623"/>
    <w:multiLevelType w:val="hybridMultilevel"/>
    <w:tmpl w:val="36C0C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B315F9"/>
    <w:multiLevelType w:val="hybridMultilevel"/>
    <w:tmpl w:val="31D4E88E"/>
    <w:lvl w:ilvl="0" w:tplc="F7287F4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97"/>
    <w:rsid w:val="00123E67"/>
    <w:rsid w:val="00185F64"/>
    <w:rsid w:val="001E0097"/>
    <w:rsid w:val="00205222"/>
    <w:rsid w:val="00236B1B"/>
    <w:rsid w:val="002A1403"/>
    <w:rsid w:val="002D2954"/>
    <w:rsid w:val="003B5981"/>
    <w:rsid w:val="00400B18"/>
    <w:rsid w:val="004A1474"/>
    <w:rsid w:val="004B3594"/>
    <w:rsid w:val="0051552F"/>
    <w:rsid w:val="0057017A"/>
    <w:rsid w:val="00571295"/>
    <w:rsid w:val="00581A85"/>
    <w:rsid w:val="005925D6"/>
    <w:rsid w:val="00602D34"/>
    <w:rsid w:val="0062104D"/>
    <w:rsid w:val="006E2ACB"/>
    <w:rsid w:val="00743502"/>
    <w:rsid w:val="00771D6E"/>
    <w:rsid w:val="007C7014"/>
    <w:rsid w:val="007C7680"/>
    <w:rsid w:val="00812EAE"/>
    <w:rsid w:val="00837661"/>
    <w:rsid w:val="0086207D"/>
    <w:rsid w:val="008D38C0"/>
    <w:rsid w:val="009102BF"/>
    <w:rsid w:val="00932F4A"/>
    <w:rsid w:val="00940C9B"/>
    <w:rsid w:val="00963281"/>
    <w:rsid w:val="00A465F2"/>
    <w:rsid w:val="00A53220"/>
    <w:rsid w:val="00AA7E6F"/>
    <w:rsid w:val="00B54673"/>
    <w:rsid w:val="00BB0D28"/>
    <w:rsid w:val="00BF0777"/>
    <w:rsid w:val="00C84837"/>
    <w:rsid w:val="00CD3E71"/>
    <w:rsid w:val="00D51331"/>
    <w:rsid w:val="00D537F0"/>
    <w:rsid w:val="00D85CA7"/>
    <w:rsid w:val="00DC3398"/>
    <w:rsid w:val="00E2318C"/>
    <w:rsid w:val="00E7065C"/>
    <w:rsid w:val="00EA03BC"/>
    <w:rsid w:val="00EA7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25C9DF-6182-4067-AF4E-263813CA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5C"/>
    <w:pPr>
      <w:tabs>
        <w:tab w:val="center" w:pos="4252"/>
        <w:tab w:val="right" w:pos="8504"/>
      </w:tabs>
      <w:snapToGrid w:val="0"/>
    </w:pPr>
  </w:style>
  <w:style w:type="character" w:customStyle="1" w:styleId="a4">
    <w:name w:val="ヘッダー (文字)"/>
    <w:basedOn w:val="a0"/>
    <w:link w:val="a3"/>
    <w:uiPriority w:val="99"/>
    <w:rsid w:val="00E7065C"/>
  </w:style>
  <w:style w:type="paragraph" w:styleId="a5">
    <w:name w:val="footer"/>
    <w:basedOn w:val="a"/>
    <w:link w:val="a6"/>
    <w:uiPriority w:val="99"/>
    <w:unhideWhenUsed/>
    <w:rsid w:val="00E7065C"/>
    <w:pPr>
      <w:tabs>
        <w:tab w:val="center" w:pos="4252"/>
        <w:tab w:val="right" w:pos="8504"/>
      </w:tabs>
      <w:snapToGrid w:val="0"/>
    </w:pPr>
  </w:style>
  <w:style w:type="character" w:customStyle="1" w:styleId="a6">
    <w:name w:val="フッター (文字)"/>
    <w:basedOn w:val="a0"/>
    <w:link w:val="a5"/>
    <w:uiPriority w:val="99"/>
    <w:rsid w:val="00E7065C"/>
  </w:style>
  <w:style w:type="paragraph" w:styleId="a7">
    <w:name w:val="Balloon Text"/>
    <w:basedOn w:val="a"/>
    <w:link w:val="a8"/>
    <w:uiPriority w:val="99"/>
    <w:semiHidden/>
    <w:unhideWhenUsed/>
    <w:rsid w:val="00940C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0C9B"/>
    <w:rPr>
      <w:rFonts w:asciiTheme="majorHAnsi" w:eastAsiaTheme="majorEastAsia" w:hAnsiTheme="majorHAnsi" w:cstheme="majorBidi"/>
      <w:sz w:val="18"/>
      <w:szCs w:val="18"/>
    </w:rPr>
  </w:style>
  <w:style w:type="paragraph" w:styleId="a9">
    <w:name w:val="List Paragraph"/>
    <w:basedOn w:val="a"/>
    <w:uiPriority w:val="34"/>
    <w:qFormat/>
    <w:rsid w:val="00EA03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DCDD9-8DE4-4B02-8573-20EB43EE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法11条第1項にかかる誓約書（個人用）</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法11条第1項にかかる誓約書（個人用）</dc:title>
  <dc:creator>千代田区</dc:creator>
  <cp:lastModifiedBy>宮本 智美</cp:lastModifiedBy>
  <cp:revision>2</cp:revision>
  <cp:lastPrinted>2018-06-04T00:05:00Z</cp:lastPrinted>
  <dcterms:created xsi:type="dcterms:W3CDTF">2020-10-27T00:35:00Z</dcterms:created>
  <dcterms:modified xsi:type="dcterms:W3CDTF">2020-11-10T04:58:00Z</dcterms:modified>
</cp:coreProperties>
</file>